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71"/>
      </w:tblGrid>
      <w:tr w:rsidR="00BA160F" w:rsidRPr="004061E4" w:rsidTr="00BA7BA9">
        <w:tc>
          <w:tcPr>
            <w:tcW w:w="9571" w:type="dxa"/>
          </w:tcPr>
          <w:p w:rsidR="00BA160F" w:rsidRPr="004061E4" w:rsidRDefault="00762341" w:rsidP="00BA1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1E4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ПЛАН</w:t>
            </w:r>
          </w:p>
        </w:tc>
      </w:tr>
    </w:tbl>
    <w:p w:rsidR="008B7295" w:rsidRPr="008B7295" w:rsidRDefault="008B7295" w:rsidP="008B7295">
      <w:pPr>
        <w:spacing w:after="0" w:line="269" w:lineRule="auto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Look w:val="04A0"/>
      </w:tblPr>
      <w:tblGrid>
        <w:gridCol w:w="2235"/>
        <w:gridCol w:w="5244"/>
        <w:gridCol w:w="1046"/>
        <w:gridCol w:w="1046"/>
      </w:tblGrid>
      <w:tr w:rsidR="00762341" w:rsidRPr="004061E4" w:rsidTr="002D79FB">
        <w:tc>
          <w:tcPr>
            <w:tcW w:w="9571" w:type="dxa"/>
            <w:gridSpan w:val="4"/>
          </w:tcPr>
          <w:p w:rsidR="00762341" w:rsidRPr="004061E4" w:rsidRDefault="00762341" w:rsidP="007623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1E4">
              <w:rPr>
                <w:rFonts w:ascii="Times New Roman" w:hAnsi="Times New Roman" w:cs="Times New Roman"/>
                <w:b/>
                <w:sz w:val="20"/>
                <w:szCs w:val="20"/>
              </w:rPr>
              <w:t>Вторая группа раннего возраста (1,5 – 2 года)</w:t>
            </w:r>
          </w:p>
        </w:tc>
      </w:tr>
      <w:tr w:rsidR="00762341" w:rsidRPr="004061E4" w:rsidTr="00E359AC">
        <w:tc>
          <w:tcPr>
            <w:tcW w:w="2235" w:type="dxa"/>
          </w:tcPr>
          <w:p w:rsidR="004061E4" w:rsidRPr="004061E4" w:rsidRDefault="004061E4" w:rsidP="004061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Направление развития</w:t>
            </w:r>
            <w:r w:rsidRPr="004061E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(о</w:t>
            </w:r>
            <w:r w:rsidRPr="004061E4">
              <w:rPr>
                <w:rFonts w:ascii="Times New Roman" w:hAnsi="Times New Roman" w:cs="Times New Roman"/>
                <w:b/>
                <w:sz w:val="16"/>
                <w:szCs w:val="16"/>
              </w:rPr>
              <w:t>бразовательная область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5244" w:type="dxa"/>
          </w:tcPr>
          <w:p w:rsidR="00762341" w:rsidRPr="004061E4" w:rsidRDefault="00762341" w:rsidP="007623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1E4">
              <w:rPr>
                <w:rFonts w:ascii="Times New Roman" w:hAnsi="Times New Roman" w:cs="Times New Roman"/>
                <w:b/>
                <w:sz w:val="16"/>
                <w:szCs w:val="16"/>
              </w:rPr>
              <w:t>Приоритетный вид деятельности</w:t>
            </w:r>
          </w:p>
        </w:tc>
        <w:tc>
          <w:tcPr>
            <w:tcW w:w="2092" w:type="dxa"/>
            <w:gridSpan w:val="2"/>
          </w:tcPr>
          <w:p w:rsidR="00762341" w:rsidRPr="004061E4" w:rsidRDefault="00762341" w:rsidP="004061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1E4">
              <w:rPr>
                <w:rFonts w:ascii="Times New Roman" w:hAnsi="Times New Roman" w:cs="Times New Roman"/>
                <w:b/>
                <w:sz w:val="16"/>
                <w:szCs w:val="16"/>
              </w:rPr>
              <w:t>Кол</w:t>
            </w:r>
            <w:r w:rsidR="004061E4">
              <w:rPr>
                <w:rFonts w:ascii="Times New Roman" w:hAnsi="Times New Roman" w:cs="Times New Roman"/>
                <w:b/>
                <w:sz w:val="16"/>
                <w:szCs w:val="16"/>
              </w:rPr>
              <w:t>ичество</w:t>
            </w:r>
          </w:p>
        </w:tc>
      </w:tr>
      <w:tr w:rsidR="00762341" w:rsidRPr="004061E4" w:rsidTr="00E359AC">
        <w:tc>
          <w:tcPr>
            <w:tcW w:w="2235" w:type="dxa"/>
            <w:vAlign w:val="center"/>
          </w:tcPr>
          <w:p w:rsidR="00762341" w:rsidRPr="004061E4" w:rsidRDefault="00762341" w:rsidP="00631C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1E4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</w:t>
            </w:r>
          </w:p>
        </w:tc>
        <w:tc>
          <w:tcPr>
            <w:tcW w:w="5244" w:type="dxa"/>
          </w:tcPr>
          <w:p w:rsidR="00762341" w:rsidRPr="004061E4" w:rsidRDefault="00762341" w:rsidP="00406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1E4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Познавательно-исследовательская, </w:t>
            </w:r>
            <w:r w:rsidR="004061E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061E4">
              <w:rPr>
                <w:rFonts w:ascii="Times New Roman" w:hAnsi="Times New Roman" w:cs="Times New Roman"/>
                <w:sz w:val="20"/>
                <w:szCs w:val="20"/>
              </w:rPr>
              <w:t>онструктивная</w:t>
            </w:r>
          </w:p>
        </w:tc>
        <w:tc>
          <w:tcPr>
            <w:tcW w:w="1046" w:type="dxa"/>
          </w:tcPr>
          <w:p w:rsidR="00762341" w:rsidRPr="004061E4" w:rsidRDefault="00762341" w:rsidP="00762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6" w:type="dxa"/>
            <w:vAlign w:val="center"/>
          </w:tcPr>
          <w:p w:rsidR="00762341" w:rsidRPr="004061E4" w:rsidRDefault="00762341" w:rsidP="00631C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1E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762341" w:rsidRPr="004061E4" w:rsidTr="00E359AC">
        <w:tc>
          <w:tcPr>
            <w:tcW w:w="2235" w:type="dxa"/>
            <w:vMerge w:val="restart"/>
            <w:vAlign w:val="center"/>
          </w:tcPr>
          <w:p w:rsidR="00762341" w:rsidRPr="004061E4" w:rsidRDefault="00762341" w:rsidP="00631C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1E4">
              <w:rPr>
                <w:rFonts w:ascii="Times New Roman" w:hAnsi="Times New Roman" w:cs="Times New Roman"/>
                <w:b/>
                <w:sz w:val="20"/>
                <w:szCs w:val="20"/>
              </w:rPr>
              <w:t>Речевое</w:t>
            </w:r>
          </w:p>
        </w:tc>
        <w:tc>
          <w:tcPr>
            <w:tcW w:w="5244" w:type="dxa"/>
          </w:tcPr>
          <w:p w:rsidR="00762341" w:rsidRPr="004061E4" w:rsidRDefault="00762341" w:rsidP="00762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1E4">
              <w:rPr>
                <w:rFonts w:ascii="Times New Roman" w:hAnsi="Times New Roman" w:cs="Times New Roman"/>
                <w:sz w:val="20"/>
                <w:szCs w:val="20"/>
              </w:rPr>
              <w:t>Коммуникативная</w:t>
            </w:r>
          </w:p>
        </w:tc>
        <w:tc>
          <w:tcPr>
            <w:tcW w:w="1046" w:type="dxa"/>
          </w:tcPr>
          <w:p w:rsidR="00762341" w:rsidRPr="004061E4" w:rsidRDefault="00762341" w:rsidP="00762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6" w:type="dxa"/>
            <w:vMerge w:val="restart"/>
            <w:vAlign w:val="center"/>
          </w:tcPr>
          <w:p w:rsidR="00762341" w:rsidRPr="004061E4" w:rsidRDefault="00762341" w:rsidP="00631C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1E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762341" w:rsidRPr="004061E4" w:rsidTr="00E359AC">
        <w:tc>
          <w:tcPr>
            <w:tcW w:w="2235" w:type="dxa"/>
            <w:vMerge/>
            <w:vAlign w:val="center"/>
          </w:tcPr>
          <w:p w:rsidR="00762341" w:rsidRPr="004061E4" w:rsidRDefault="00762341" w:rsidP="00631C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:rsidR="00762341" w:rsidRPr="004061E4" w:rsidRDefault="00762341" w:rsidP="00762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1E4">
              <w:rPr>
                <w:rFonts w:ascii="Times New Roman" w:hAnsi="Times New Roman" w:cs="Times New Roman"/>
                <w:sz w:val="20"/>
                <w:szCs w:val="20"/>
              </w:rPr>
              <w:t>Восприятие художественной литературы и фольклора</w:t>
            </w:r>
          </w:p>
        </w:tc>
        <w:tc>
          <w:tcPr>
            <w:tcW w:w="1046" w:type="dxa"/>
          </w:tcPr>
          <w:p w:rsidR="00762341" w:rsidRPr="004061E4" w:rsidRDefault="00762341" w:rsidP="00762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6" w:type="dxa"/>
            <w:vMerge/>
            <w:vAlign w:val="center"/>
          </w:tcPr>
          <w:p w:rsidR="00762341" w:rsidRPr="004061E4" w:rsidRDefault="00762341" w:rsidP="00631C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1C46" w:rsidRPr="004061E4" w:rsidTr="00E359AC">
        <w:tc>
          <w:tcPr>
            <w:tcW w:w="2235" w:type="dxa"/>
            <w:vMerge w:val="restart"/>
            <w:vAlign w:val="center"/>
          </w:tcPr>
          <w:p w:rsidR="00631C46" w:rsidRPr="004061E4" w:rsidRDefault="00631C46" w:rsidP="00631C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1E4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5244" w:type="dxa"/>
          </w:tcPr>
          <w:p w:rsidR="00631C46" w:rsidRPr="004061E4" w:rsidRDefault="00631C46" w:rsidP="00E35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1E4">
              <w:rPr>
                <w:rFonts w:ascii="Times New Roman" w:hAnsi="Times New Roman" w:cs="Times New Roman"/>
                <w:sz w:val="20"/>
                <w:szCs w:val="20"/>
              </w:rPr>
              <w:t>Изобразительная</w:t>
            </w:r>
            <w:r w:rsidR="00E359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4061E4">
              <w:rPr>
                <w:rFonts w:ascii="Times New Roman" w:hAnsi="Times New Roman" w:cs="Times New Roman"/>
                <w:sz w:val="20"/>
                <w:szCs w:val="20"/>
              </w:rPr>
              <w:t>лепка, рисование</w:t>
            </w:r>
          </w:p>
        </w:tc>
        <w:tc>
          <w:tcPr>
            <w:tcW w:w="1046" w:type="dxa"/>
          </w:tcPr>
          <w:p w:rsidR="00631C46" w:rsidRPr="004061E4" w:rsidRDefault="00631C46" w:rsidP="00762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6" w:type="dxa"/>
            <w:vMerge w:val="restart"/>
            <w:vAlign w:val="center"/>
          </w:tcPr>
          <w:p w:rsidR="00631C46" w:rsidRPr="004061E4" w:rsidRDefault="00631C46" w:rsidP="00631C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1E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631C46" w:rsidRPr="004061E4" w:rsidTr="00E359AC">
        <w:tc>
          <w:tcPr>
            <w:tcW w:w="2235" w:type="dxa"/>
            <w:vMerge/>
            <w:vAlign w:val="center"/>
          </w:tcPr>
          <w:p w:rsidR="00631C46" w:rsidRPr="004061E4" w:rsidRDefault="00631C46" w:rsidP="00631C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:rsidR="00631C46" w:rsidRPr="004061E4" w:rsidRDefault="00631C46" w:rsidP="00762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1E4">
              <w:rPr>
                <w:rFonts w:ascii="Times New Roman" w:hAnsi="Times New Roman" w:cs="Times New Roman"/>
                <w:sz w:val="20"/>
                <w:szCs w:val="20"/>
              </w:rPr>
              <w:t>Музыкальная</w:t>
            </w:r>
          </w:p>
        </w:tc>
        <w:tc>
          <w:tcPr>
            <w:tcW w:w="1046" w:type="dxa"/>
          </w:tcPr>
          <w:p w:rsidR="00631C46" w:rsidRPr="004061E4" w:rsidRDefault="00631C46" w:rsidP="00762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6" w:type="dxa"/>
            <w:vMerge/>
            <w:vAlign w:val="center"/>
          </w:tcPr>
          <w:p w:rsidR="00631C46" w:rsidRPr="004061E4" w:rsidRDefault="00631C46" w:rsidP="00631C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62341" w:rsidRPr="004061E4" w:rsidTr="00E359AC">
        <w:tc>
          <w:tcPr>
            <w:tcW w:w="2235" w:type="dxa"/>
            <w:vAlign w:val="center"/>
          </w:tcPr>
          <w:p w:rsidR="00762341" w:rsidRPr="004061E4" w:rsidRDefault="00762341" w:rsidP="00631C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1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</w:t>
            </w:r>
          </w:p>
        </w:tc>
        <w:tc>
          <w:tcPr>
            <w:tcW w:w="5244" w:type="dxa"/>
          </w:tcPr>
          <w:p w:rsidR="00762341" w:rsidRPr="004061E4" w:rsidRDefault="00762341" w:rsidP="00762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1E4">
              <w:rPr>
                <w:rFonts w:ascii="Times New Roman" w:hAnsi="Times New Roman" w:cs="Times New Roman"/>
                <w:sz w:val="20"/>
                <w:szCs w:val="20"/>
              </w:rPr>
              <w:t>Двигательная</w:t>
            </w:r>
          </w:p>
        </w:tc>
        <w:tc>
          <w:tcPr>
            <w:tcW w:w="1046" w:type="dxa"/>
          </w:tcPr>
          <w:p w:rsidR="00762341" w:rsidRPr="004061E4" w:rsidRDefault="00762341" w:rsidP="00762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6" w:type="dxa"/>
            <w:vAlign w:val="center"/>
          </w:tcPr>
          <w:p w:rsidR="00762341" w:rsidRPr="004061E4" w:rsidRDefault="00762341" w:rsidP="00631C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1E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762341" w:rsidRPr="004061E4" w:rsidTr="00250050">
        <w:tc>
          <w:tcPr>
            <w:tcW w:w="7479" w:type="dxa"/>
            <w:gridSpan w:val="2"/>
          </w:tcPr>
          <w:p w:rsidR="00762341" w:rsidRPr="004061E4" w:rsidRDefault="00762341" w:rsidP="0076234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1E4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092" w:type="dxa"/>
            <w:gridSpan w:val="2"/>
          </w:tcPr>
          <w:p w:rsidR="00762341" w:rsidRPr="004061E4" w:rsidRDefault="00762341" w:rsidP="007623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1E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631C46" w:rsidRPr="004061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10 минут</w:t>
            </w:r>
          </w:p>
        </w:tc>
      </w:tr>
    </w:tbl>
    <w:p w:rsidR="008B7295" w:rsidRPr="008B7295" w:rsidRDefault="008B7295" w:rsidP="008B7295">
      <w:pPr>
        <w:spacing w:after="0" w:line="269" w:lineRule="auto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Look w:val="04A0"/>
      </w:tblPr>
      <w:tblGrid>
        <w:gridCol w:w="2235"/>
        <w:gridCol w:w="5244"/>
        <w:gridCol w:w="1046"/>
        <w:gridCol w:w="1046"/>
      </w:tblGrid>
      <w:tr w:rsidR="00762341" w:rsidRPr="004061E4" w:rsidTr="009462E8">
        <w:tc>
          <w:tcPr>
            <w:tcW w:w="9571" w:type="dxa"/>
            <w:gridSpan w:val="4"/>
          </w:tcPr>
          <w:p w:rsidR="00762341" w:rsidRPr="004061E4" w:rsidRDefault="00762341" w:rsidP="007623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1E4">
              <w:rPr>
                <w:rFonts w:ascii="Times New Roman" w:hAnsi="Times New Roman" w:cs="Times New Roman"/>
                <w:b/>
                <w:sz w:val="20"/>
                <w:szCs w:val="20"/>
              </w:rPr>
              <w:t>Первая младшая группа (2-3 года)</w:t>
            </w:r>
          </w:p>
        </w:tc>
      </w:tr>
      <w:tr w:rsidR="00631C46" w:rsidRPr="004061E4" w:rsidTr="00E359AC">
        <w:tc>
          <w:tcPr>
            <w:tcW w:w="2235" w:type="dxa"/>
            <w:vAlign w:val="center"/>
          </w:tcPr>
          <w:p w:rsidR="00631C46" w:rsidRPr="004061E4" w:rsidRDefault="00631C46" w:rsidP="00075B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1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Познавательное </w:t>
            </w:r>
          </w:p>
        </w:tc>
        <w:tc>
          <w:tcPr>
            <w:tcW w:w="5244" w:type="dxa"/>
          </w:tcPr>
          <w:p w:rsidR="00631C46" w:rsidRPr="004061E4" w:rsidRDefault="00631C46" w:rsidP="00762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1E4">
              <w:rPr>
                <w:rFonts w:ascii="Times New Roman" w:hAnsi="Times New Roman" w:cs="Times New Roman"/>
                <w:sz w:val="20"/>
                <w:szCs w:val="20"/>
              </w:rPr>
              <w:t>Познавательно-исследовательская, конструктивная</w:t>
            </w:r>
          </w:p>
        </w:tc>
        <w:tc>
          <w:tcPr>
            <w:tcW w:w="1046" w:type="dxa"/>
          </w:tcPr>
          <w:p w:rsidR="00631C46" w:rsidRPr="004061E4" w:rsidRDefault="00631C46" w:rsidP="00762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6" w:type="dxa"/>
            <w:vAlign w:val="center"/>
          </w:tcPr>
          <w:p w:rsidR="00631C46" w:rsidRPr="004061E4" w:rsidRDefault="00631C46" w:rsidP="00E35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1E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31C46" w:rsidRPr="004061E4" w:rsidTr="00E359AC">
        <w:tc>
          <w:tcPr>
            <w:tcW w:w="2235" w:type="dxa"/>
            <w:vMerge w:val="restart"/>
            <w:vAlign w:val="center"/>
          </w:tcPr>
          <w:p w:rsidR="00631C46" w:rsidRPr="004061E4" w:rsidRDefault="00631C46" w:rsidP="00075B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1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Речевое </w:t>
            </w:r>
          </w:p>
        </w:tc>
        <w:tc>
          <w:tcPr>
            <w:tcW w:w="5244" w:type="dxa"/>
          </w:tcPr>
          <w:p w:rsidR="00631C46" w:rsidRPr="004061E4" w:rsidRDefault="00631C46" w:rsidP="0007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1E4">
              <w:rPr>
                <w:rFonts w:ascii="Times New Roman" w:hAnsi="Times New Roman" w:cs="Times New Roman"/>
                <w:sz w:val="20"/>
                <w:szCs w:val="20"/>
              </w:rPr>
              <w:t>Коммуникативная</w:t>
            </w:r>
          </w:p>
        </w:tc>
        <w:tc>
          <w:tcPr>
            <w:tcW w:w="1046" w:type="dxa"/>
          </w:tcPr>
          <w:p w:rsidR="00631C46" w:rsidRPr="004061E4" w:rsidRDefault="00631C46" w:rsidP="00075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6" w:type="dxa"/>
            <w:vMerge w:val="restart"/>
            <w:vAlign w:val="center"/>
          </w:tcPr>
          <w:p w:rsidR="00631C46" w:rsidRPr="004061E4" w:rsidRDefault="00631C46" w:rsidP="00E35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1E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631C46" w:rsidRPr="004061E4" w:rsidTr="00E359AC">
        <w:tc>
          <w:tcPr>
            <w:tcW w:w="2235" w:type="dxa"/>
            <w:vMerge/>
            <w:vAlign w:val="center"/>
          </w:tcPr>
          <w:p w:rsidR="00631C46" w:rsidRPr="004061E4" w:rsidRDefault="00631C46" w:rsidP="00075B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:rsidR="00631C46" w:rsidRPr="004061E4" w:rsidRDefault="00631C46" w:rsidP="0007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1E4">
              <w:rPr>
                <w:rFonts w:ascii="Times New Roman" w:hAnsi="Times New Roman" w:cs="Times New Roman"/>
                <w:sz w:val="20"/>
                <w:szCs w:val="20"/>
              </w:rPr>
              <w:t>Восприятие художественной литературы и фольклора</w:t>
            </w:r>
          </w:p>
        </w:tc>
        <w:tc>
          <w:tcPr>
            <w:tcW w:w="1046" w:type="dxa"/>
          </w:tcPr>
          <w:p w:rsidR="00631C46" w:rsidRPr="004061E4" w:rsidRDefault="00631C46" w:rsidP="00075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6" w:type="dxa"/>
            <w:vMerge/>
            <w:vAlign w:val="center"/>
          </w:tcPr>
          <w:p w:rsidR="00631C46" w:rsidRPr="004061E4" w:rsidRDefault="00631C46" w:rsidP="00E35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1C46" w:rsidRPr="004061E4" w:rsidTr="00E359AC">
        <w:tc>
          <w:tcPr>
            <w:tcW w:w="2235" w:type="dxa"/>
            <w:vMerge w:val="restart"/>
            <w:vAlign w:val="center"/>
          </w:tcPr>
          <w:p w:rsidR="00631C46" w:rsidRPr="004061E4" w:rsidRDefault="004061E4" w:rsidP="004061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Художественно-эстетическое </w:t>
            </w:r>
          </w:p>
        </w:tc>
        <w:tc>
          <w:tcPr>
            <w:tcW w:w="5244" w:type="dxa"/>
          </w:tcPr>
          <w:p w:rsidR="00631C46" w:rsidRPr="004061E4" w:rsidRDefault="00631C46" w:rsidP="00E35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1E4">
              <w:rPr>
                <w:rFonts w:ascii="Times New Roman" w:hAnsi="Times New Roman" w:cs="Times New Roman"/>
                <w:sz w:val="20"/>
                <w:szCs w:val="20"/>
              </w:rPr>
              <w:t>Изобразительная</w:t>
            </w:r>
            <w:r w:rsidR="00E359A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4061E4">
              <w:rPr>
                <w:rFonts w:ascii="Times New Roman" w:hAnsi="Times New Roman" w:cs="Times New Roman"/>
                <w:sz w:val="20"/>
                <w:szCs w:val="20"/>
              </w:rPr>
              <w:t xml:space="preserve"> лепка, рисование</w:t>
            </w:r>
          </w:p>
        </w:tc>
        <w:tc>
          <w:tcPr>
            <w:tcW w:w="1046" w:type="dxa"/>
          </w:tcPr>
          <w:p w:rsidR="00631C46" w:rsidRPr="004061E4" w:rsidRDefault="00631C46" w:rsidP="00075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6" w:type="dxa"/>
            <w:vMerge w:val="restart"/>
            <w:vAlign w:val="center"/>
          </w:tcPr>
          <w:p w:rsidR="00631C46" w:rsidRPr="004061E4" w:rsidRDefault="00631C46" w:rsidP="00E35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1E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631C46" w:rsidRPr="004061E4" w:rsidTr="00E359AC">
        <w:tc>
          <w:tcPr>
            <w:tcW w:w="2235" w:type="dxa"/>
            <w:vMerge/>
            <w:vAlign w:val="center"/>
          </w:tcPr>
          <w:p w:rsidR="00631C46" w:rsidRPr="004061E4" w:rsidRDefault="00631C46" w:rsidP="00075B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:rsidR="00631C46" w:rsidRPr="004061E4" w:rsidRDefault="00631C46" w:rsidP="0007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1E4">
              <w:rPr>
                <w:rFonts w:ascii="Times New Roman" w:hAnsi="Times New Roman" w:cs="Times New Roman"/>
                <w:sz w:val="20"/>
                <w:szCs w:val="20"/>
              </w:rPr>
              <w:t>Музыкальная</w:t>
            </w:r>
          </w:p>
        </w:tc>
        <w:tc>
          <w:tcPr>
            <w:tcW w:w="1046" w:type="dxa"/>
          </w:tcPr>
          <w:p w:rsidR="00631C46" w:rsidRPr="004061E4" w:rsidRDefault="00631C46" w:rsidP="00075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6" w:type="dxa"/>
            <w:vMerge/>
            <w:vAlign w:val="center"/>
          </w:tcPr>
          <w:p w:rsidR="00631C46" w:rsidRPr="004061E4" w:rsidRDefault="00631C46" w:rsidP="00E35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1C46" w:rsidRPr="004061E4" w:rsidTr="00E359AC">
        <w:tc>
          <w:tcPr>
            <w:tcW w:w="2235" w:type="dxa"/>
            <w:vAlign w:val="center"/>
          </w:tcPr>
          <w:p w:rsidR="00631C46" w:rsidRPr="004061E4" w:rsidRDefault="00631C46" w:rsidP="00075B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1E4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5244" w:type="dxa"/>
          </w:tcPr>
          <w:p w:rsidR="00631C46" w:rsidRPr="004061E4" w:rsidRDefault="00631C46" w:rsidP="0007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1E4">
              <w:rPr>
                <w:rFonts w:ascii="Times New Roman" w:hAnsi="Times New Roman" w:cs="Times New Roman"/>
                <w:sz w:val="20"/>
                <w:szCs w:val="20"/>
              </w:rPr>
              <w:t>Двигательная</w:t>
            </w:r>
          </w:p>
        </w:tc>
        <w:tc>
          <w:tcPr>
            <w:tcW w:w="1046" w:type="dxa"/>
          </w:tcPr>
          <w:p w:rsidR="00631C46" w:rsidRPr="004061E4" w:rsidRDefault="00631C46" w:rsidP="00075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6" w:type="dxa"/>
            <w:vAlign w:val="center"/>
          </w:tcPr>
          <w:p w:rsidR="00631C46" w:rsidRPr="004061E4" w:rsidRDefault="00631C46" w:rsidP="00E35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1E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631C46" w:rsidRPr="004061E4" w:rsidTr="002D414B">
        <w:tc>
          <w:tcPr>
            <w:tcW w:w="7479" w:type="dxa"/>
            <w:gridSpan w:val="2"/>
          </w:tcPr>
          <w:p w:rsidR="00631C46" w:rsidRPr="004061E4" w:rsidRDefault="00631C46" w:rsidP="00075B4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1E4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092" w:type="dxa"/>
            <w:gridSpan w:val="2"/>
          </w:tcPr>
          <w:p w:rsidR="00631C46" w:rsidRPr="004061E4" w:rsidRDefault="00631C46" w:rsidP="00075B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1E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4061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10 минут</w:t>
            </w:r>
          </w:p>
        </w:tc>
      </w:tr>
    </w:tbl>
    <w:p w:rsidR="008B7295" w:rsidRPr="008B7295" w:rsidRDefault="008B7295" w:rsidP="008B7295">
      <w:pPr>
        <w:spacing w:after="0" w:line="269" w:lineRule="auto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Look w:val="04A0"/>
      </w:tblPr>
      <w:tblGrid>
        <w:gridCol w:w="2235"/>
        <w:gridCol w:w="5244"/>
        <w:gridCol w:w="1046"/>
        <w:gridCol w:w="1046"/>
      </w:tblGrid>
      <w:tr w:rsidR="00631C46" w:rsidRPr="004061E4" w:rsidTr="000154C5">
        <w:tc>
          <w:tcPr>
            <w:tcW w:w="9571" w:type="dxa"/>
            <w:gridSpan w:val="4"/>
          </w:tcPr>
          <w:p w:rsidR="00631C46" w:rsidRPr="004061E4" w:rsidRDefault="00631C46" w:rsidP="007623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1E4">
              <w:rPr>
                <w:rFonts w:ascii="Times New Roman" w:hAnsi="Times New Roman" w:cs="Times New Roman"/>
                <w:b/>
                <w:sz w:val="20"/>
                <w:szCs w:val="20"/>
              </w:rPr>
              <w:t>Вторая младшая группа (3-4 года)</w:t>
            </w:r>
          </w:p>
        </w:tc>
      </w:tr>
      <w:tr w:rsidR="00631C46" w:rsidRPr="004061E4" w:rsidTr="00E359AC">
        <w:tc>
          <w:tcPr>
            <w:tcW w:w="2235" w:type="dxa"/>
            <w:vAlign w:val="center"/>
          </w:tcPr>
          <w:p w:rsidR="00631C46" w:rsidRPr="004061E4" w:rsidRDefault="00631C46" w:rsidP="004061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1E4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</w:t>
            </w:r>
          </w:p>
        </w:tc>
        <w:tc>
          <w:tcPr>
            <w:tcW w:w="5244" w:type="dxa"/>
          </w:tcPr>
          <w:p w:rsidR="00631C46" w:rsidRPr="004061E4" w:rsidRDefault="00631C46" w:rsidP="00762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1E4">
              <w:rPr>
                <w:rFonts w:ascii="Times New Roman" w:hAnsi="Times New Roman" w:cs="Times New Roman"/>
                <w:sz w:val="20"/>
                <w:szCs w:val="20"/>
              </w:rPr>
              <w:t>Познавательно-исследовательская</w:t>
            </w:r>
          </w:p>
          <w:p w:rsidR="00631C46" w:rsidRPr="004061E4" w:rsidRDefault="00631C46" w:rsidP="00762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1E4">
              <w:rPr>
                <w:rFonts w:ascii="Times New Roman" w:hAnsi="Times New Roman" w:cs="Times New Roman"/>
                <w:sz w:val="20"/>
                <w:szCs w:val="20"/>
              </w:rPr>
              <w:t>Математические представления</w:t>
            </w:r>
          </w:p>
          <w:p w:rsidR="00631C46" w:rsidRPr="004061E4" w:rsidRDefault="00631C46" w:rsidP="00762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1E4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631C46" w:rsidRPr="004061E4" w:rsidRDefault="00631C46" w:rsidP="00762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1E4">
              <w:rPr>
                <w:rFonts w:ascii="Times New Roman" w:hAnsi="Times New Roman" w:cs="Times New Roman"/>
                <w:sz w:val="20"/>
                <w:szCs w:val="20"/>
              </w:rPr>
              <w:t>Конструирование</w:t>
            </w:r>
          </w:p>
        </w:tc>
        <w:tc>
          <w:tcPr>
            <w:tcW w:w="1046" w:type="dxa"/>
            <w:vAlign w:val="center"/>
          </w:tcPr>
          <w:p w:rsidR="00631C46" w:rsidRPr="004061E4" w:rsidRDefault="00631C46" w:rsidP="00E35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6" w:type="dxa"/>
            <w:vAlign w:val="center"/>
          </w:tcPr>
          <w:p w:rsidR="00631C46" w:rsidRPr="004061E4" w:rsidRDefault="00631C46" w:rsidP="00E35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1E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4061E4" w:rsidRPr="004061E4" w:rsidTr="00E359AC">
        <w:tc>
          <w:tcPr>
            <w:tcW w:w="2235" w:type="dxa"/>
            <w:vAlign w:val="center"/>
          </w:tcPr>
          <w:p w:rsidR="004061E4" w:rsidRPr="004061E4" w:rsidRDefault="004061E4" w:rsidP="004061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1E4">
              <w:rPr>
                <w:rFonts w:ascii="Times New Roman" w:hAnsi="Times New Roman" w:cs="Times New Roman"/>
                <w:b/>
                <w:sz w:val="20"/>
                <w:szCs w:val="20"/>
              </w:rPr>
              <w:t>Речевое</w:t>
            </w:r>
          </w:p>
        </w:tc>
        <w:tc>
          <w:tcPr>
            <w:tcW w:w="5244" w:type="dxa"/>
          </w:tcPr>
          <w:p w:rsidR="004061E4" w:rsidRPr="004061E4" w:rsidRDefault="004061E4" w:rsidP="004061E4">
            <w:pPr>
              <w:rPr>
                <w:sz w:val="20"/>
                <w:szCs w:val="20"/>
              </w:rPr>
            </w:pPr>
            <w:r w:rsidRPr="004061E4">
              <w:rPr>
                <w:rFonts w:ascii="Times New Roman" w:hAnsi="Times New Roman" w:cs="Times New Roman"/>
                <w:sz w:val="20"/>
                <w:szCs w:val="20"/>
              </w:rPr>
              <w:t>Коммуникативная</w:t>
            </w:r>
          </w:p>
          <w:p w:rsidR="004061E4" w:rsidRPr="004061E4" w:rsidRDefault="004061E4" w:rsidP="00406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1E4">
              <w:rPr>
                <w:rFonts w:ascii="Times New Roman" w:hAnsi="Times New Roman" w:cs="Times New Roman"/>
                <w:sz w:val="20"/>
                <w:szCs w:val="20"/>
              </w:rPr>
              <w:t>Восприятие художественной литературы и фольклора</w:t>
            </w:r>
          </w:p>
        </w:tc>
        <w:tc>
          <w:tcPr>
            <w:tcW w:w="1046" w:type="dxa"/>
            <w:vAlign w:val="center"/>
          </w:tcPr>
          <w:p w:rsidR="004061E4" w:rsidRPr="004061E4" w:rsidRDefault="004061E4" w:rsidP="00E35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6" w:type="dxa"/>
            <w:vAlign w:val="center"/>
          </w:tcPr>
          <w:p w:rsidR="004061E4" w:rsidRPr="004061E4" w:rsidRDefault="004061E4" w:rsidP="00E35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1E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4061E4" w:rsidRPr="004061E4" w:rsidTr="00E359AC">
        <w:tc>
          <w:tcPr>
            <w:tcW w:w="2235" w:type="dxa"/>
            <w:vMerge w:val="restart"/>
            <w:vAlign w:val="center"/>
          </w:tcPr>
          <w:p w:rsidR="004061E4" w:rsidRPr="004061E4" w:rsidRDefault="004061E4" w:rsidP="004061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1E4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5244" w:type="dxa"/>
          </w:tcPr>
          <w:p w:rsidR="004061E4" w:rsidRPr="004061E4" w:rsidRDefault="004061E4" w:rsidP="00E35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1E4">
              <w:rPr>
                <w:rFonts w:ascii="Times New Roman" w:hAnsi="Times New Roman" w:cs="Times New Roman"/>
                <w:sz w:val="20"/>
                <w:szCs w:val="20"/>
              </w:rPr>
              <w:t>Изобразительная</w:t>
            </w:r>
            <w:r w:rsidR="00E359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4061E4">
              <w:rPr>
                <w:rFonts w:ascii="Times New Roman" w:hAnsi="Times New Roman" w:cs="Times New Roman"/>
                <w:sz w:val="20"/>
                <w:szCs w:val="20"/>
              </w:rPr>
              <w:t>лепка, рисование</w:t>
            </w:r>
          </w:p>
        </w:tc>
        <w:tc>
          <w:tcPr>
            <w:tcW w:w="1046" w:type="dxa"/>
            <w:vAlign w:val="center"/>
          </w:tcPr>
          <w:p w:rsidR="004061E4" w:rsidRPr="004061E4" w:rsidRDefault="004061E4" w:rsidP="00E35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6" w:type="dxa"/>
            <w:vMerge w:val="restart"/>
            <w:vAlign w:val="center"/>
          </w:tcPr>
          <w:p w:rsidR="004061E4" w:rsidRPr="004061E4" w:rsidRDefault="004061E4" w:rsidP="00E35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1E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4061E4" w:rsidRPr="004061E4" w:rsidTr="00E359AC">
        <w:tc>
          <w:tcPr>
            <w:tcW w:w="2235" w:type="dxa"/>
            <w:vMerge/>
            <w:vAlign w:val="center"/>
          </w:tcPr>
          <w:p w:rsidR="004061E4" w:rsidRPr="004061E4" w:rsidRDefault="004061E4" w:rsidP="004061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:rsidR="004061E4" w:rsidRPr="004061E4" w:rsidRDefault="004061E4" w:rsidP="0007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1E4">
              <w:rPr>
                <w:rFonts w:ascii="Times New Roman" w:hAnsi="Times New Roman" w:cs="Times New Roman"/>
                <w:sz w:val="20"/>
                <w:szCs w:val="20"/>
              </w:rPr>
              <w:t>Музыкальная</w:t>
            </w:r>
          </w:p>
        </w:tc>
        <w:tc>
          <w:tcPr>
            <w:tcW w:w="1046" w:type="dxa"/>
            <w:vAlign w:val="center"/>
          </w:tcPr>
          <w:p w:rsidR="004061E4" w:rsidRPr="004061E4" w:rsidRDefault="004061E4" w:rsidP="00E35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6" w:type="dxa"/>
            <w:vMerge/>
            <w:vAlign w:val="center"/>
          </w:tcPr>
          <w:p w:rsidR="004061E4" w:rsidRPr="004061E4" w:rsidRDefault="004061E4" w:rsidP="00E35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1E4" w:rsidRPr="00E359AC" w:rsidTr="00E359AC">
        <w:tc>
          <w:tcPr>
            <w:tcW w:w="2235" w:type="dxa"/>
            <w:vAlign w:val="center"/>
          </w:tcPr>
          <w:p w:rsidR="004061E4" w:rsidRPr="00E359AC" w:rsidRDefault="004061E4" w:rsidP="004061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9AC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</w:t>
            </w:r>
          </w:p>
        </w:tc>
        <w:tc>
          <w:tcPr>
            <w:tcW w:w="5244" w:type="dxa"/>
          </w:tcPr>
          <w:p w:rsidR="004061E4" w:rsidRPr="00E359AC" w:rsidRDefault="004061E4" w:rsidP="0007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9AC">
              <w:rPr>
                <w:rFonts w:ascii="Times New Roman" w:hAnsi="Times New Roman" w:cs="Times New Roman"/>
                <w:sz w:val="20"/>
                <w:szCs w:val="20"/>
              </w:rPr>
              <w:t>Двигательная</w:t>
            </w:r>
          </w:p>
        </w:tc>
        <w:tc>
          <w:tcPr>
            <w:tcW w:w="1046" w:type="dxa"/>
            <w:vAlign w:val="center"/>
          </w:tcPr>
          <w:p w:rsidR="004061E4" w:rsidRPr="00E359AC" w:rsidRDefault="004061E4" w:rsidP="00E35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9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6" w:type="dxa"/>
            <w:vAlign w:val="center"/>
          </w:tcPr>
          <w:p w:rsidR="004061E4" w:rsidRPr="00E359AC" w:rsidRDefault="004061E4" w:rsidP="00E35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9A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4061E4" w:rsidRPr="00E359AC" w:rsidTr="005D2798">
        <w:tc>
          <w:tcPr>
            <w:tcW w:w="7479" w:type="dxa"/>
            <w:gridSpan w:val="2"/>
          </w:tcPr>
          <w:p w:rsidR="004061E4" w:rsidRPr="00E359AC" w:rsidRDefault="004061E4" w:rsidP="00075B4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9AC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092" w:type="dxa"/>
            <w:gridSpan w:val="2"/>
          </w:tcPr>
          <w:p w:rsidR="004061E4" w:rsidRPr="00E359AC" w:rsidRDefault="004061E4" w:rsidP="004061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9AC">
              <w:rPr>
                <w:rFonts w:ascii="Times New Roman" w:hAnsi="Times New Roman" w:cs="Times New Roman"/>
                <w:b/>
                <w:sz w:val="20"/>
                <w:szCs w:val="20"/>
              </w:rPr>
              <w:t>10 по 1</w:t>
            </w:r>
            <w:r w:rsidRPr="00E359A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E359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минут</w:t>
            </w:r>
          </w:p>
        </w:tc>
      </w:tr>
    </w:tbl>
    <w:p w:rsidR="008B7295" w:rsidRPr="008B7295" w:rsidRDefault="008B7295" w:rsidP="008B7295">
      <w:pPr>
        <w:spacing w:after="0" w:line="269" w:lineRule="auto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Look w:val="04A0"/>
      </w:tblPr>
      <w:tblGrid>
        <w:gridCol w:w="2235"/>
        <w:gridCol w:w="5244"/>
        <w:gridCol w:w="1046"/>
        <w:gridCol w:w="1046"/>
      </w:tblGrid>
      <w:tr w:rsidR="004061E4" w:rsidRPr="00E359AC" w:rsidTr="00C53F84">
        <w:tc>
          <w:tcPr>
            <w:tcW w:w="9571" w:type="dxa"/>
            <w:gridSpan w:val="4"/>
          </w:tcPr>
          <w:p w:rsidR="004061E4" w:rsidRPr="00E359AC" w:rsidRDefault="004061E4" w:rsidP="007623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9AC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 (4-5 лет)</w:t>
            </w:r>
          </w:p>
        </w:tc>
      </w:tr>
      <w:tr w:rsidR="004061E4" w:rsidRPr="00E359AC" w:rsidTr="00E359AC">
        <w:tc>
          <w:tcPr>
            <w:tcW w:w="2235" w:type="dxa"/>
            <w:vAlign w:val="center"/>
          </w:tcPr>
          <w:p w:rsidR="004061E4" w:rsidRPr="00E359AC" w:rsidRDefault="004061E4" w:rsidP="00075B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9AC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</w:t>
            </w:r>
          </w:p>
        </w:tc>
        <w:tc>
          <w:tcPr>
            <w:tcW w:w="5244" w:type="dxa"/>
          </w:tcPr>
          <w:p w:rsidR="004061E4" w:rsidRPr="00E359AC" w:rsidRDefault="004061E4" w:rsidP="00406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9AC">
              <w:rPr>
                <w:rFonts w:ascii="Times New Roman" w:hAnsi="Times New Roman" w:cs="Times New Roman"/>
                <w:sz w:val="20"/>
                <w:szCs w:val="20"/>
              </w:rPr>
              <w:t>Познавательно-исследовательская</w:t>
            </w:r>
          </w:p>
          <w:p w:rsidR="004061E4" w:rsidRPr="00E359AC" w:rsidRDefault="004061E4" w:rsidP="00406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9AC">
              <w:rPr>
                <w:rFonts w:ascii="Times New Roman" w:hAnsi="Times New Roman" w:cs="Times New Roman"/>
                <w:sz w:val="20"/>
                <w:szCs w:val="20"/>
              </w:rPr>
              <w:t>Математические представления</w:t>
            </w:r>
          </w:p>
          <w:p w:rsidR="004061E4" w:rsidRPr="00E359AC" w:rsidRDefault="004061E4" w:rsidP="00406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9AC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4061E4" w:rsidRPr="00E359AC" w:rsidRDefault="004061E4" w:rsidP="00406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9AC">
              <w:rPr>
                <w:rFonts w:ascii="Times New Roman" w:hAnsi="Times New Roman" w:cs="Times New Roman"/>
                <w:sz w:val="20"/>
                <w:szCs w:val="20"/>
              </w:rPr>
              <w:t>Конструирование</w:t>
            </w:r>
          </w:p>
        </w:tc>
        <w:tc>
          <w:tcPr>
            <w:tcW w:w="1046" w:type="dxa"/>
            <w:vAlign w:val="center"/>
          </w:tcPr>
          <w:p w:rsidR="004061E4" w:rsidRPr="00E359AC" w:rsidRDefault="004061E4" w:rsidP="00E35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9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6" w:type="dxa"/>
            <w:vAlign w:val="center"/>
          </w:tcPr>
          <w:p w:rsidR="004061E4" w:rsidRPr="00E359AC" w:rsidRDefault="004061E4" w:rsidP="00E35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9A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4061E4" w:rsidTr="00E359AC">
        <w:tc>
          <w:tcPr>
            <w:tcW w:w="2235" w:type="dxa"/>
            <w:vAlign w:val="center"/>
          </w:tcPr>
          <w:p w:rsidR="004061E4" w:rsidRPr="00E359AC" w:rsidRDefault="004061E4" w:rsidP="00075B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9AC">
              <w:rPr>
                <w:rFonts w:ascii="Times New Roman" w:hAnsi="Times New Roman" w:cs="Times New Roman"/>
                <w:b/>
                <w:sz w:val="20"/>
                <w:szCs w:val="20"/>
              </w:rPr>
              <w:t>Речевое</w:t>
            </w:r>
          </w:p>
        </w:tc>
        <w:tc>
          <w:tcPr>
            <w:tcW w:w="5244" w:type="dxa"/>
          </w:tcPr>
          <w:p w:rsidR="004061E4" w:rsidRPr="00E359AC" w:rsidRDefault="004061E4" w:rsidP="004061E4">
            <w:pPr>
              <w:rPr>
                <w:sz w:val="20"/>
                <w:szCs w:val="20"/>
              </w:rPr>
            </w:pPr>
            <w:r w:rsidRPr="00E359AC">
              <w:rPr>
                <w:rFonts w:ascii="Times New Roman" w:hAnsi="Times New Roman" w:cs="Times New Roman"/>
                <w:sz w:val="20"/>
                <w:szCs w:val="20"/>
              </w:rPr>
              <w:t>Коммуникативная</w:t>
            </w:r>
          </w:p>
          <w:p w:rsidR="004061E4" w:rsidRPr="00E359AC" w:rsidRDefault="004061E4" w:rsidP="00406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9AC">
              <w:rPr>
                <w:rFonts w:ascii="Times New Roman" w:hAnsi="Times New Roman" w:cs="Times New Roman"/>
                <w:sz w:val="20"/>
                <w:szCs w:val="20"/>
              </w:rPr>
              <w:t>Восприятие художественной литературы и фольклора</w:t>
            </w:r>
          </w:p>
        </w:tc>
        <w:tc>
          <w:tcPr>
            <w:tcW w:w="1046" w:type="dxa"/>
            <w:vAlign w:val="center"/>
          </w:tcPr>
          <w:p w:rsidR="004061E4" w:rsidRPr="00E359AC" w:rsidRDefault="004061E4" w:rsidP="00E35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9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6" w:type="dxa"/>
            <w:vAlign w:val="center"/>
          </w:tcPr>
          <w:p w:rsidR="004061E4" w:rsidRPr="00E359AC" w:rsidRDefault="004061E4" w:rsidP="00E35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9A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E359AC" w:rsidTr="00E359AC">
        <w:tc>
          <w:tcPr>
            <w:tcW w:w="2235" w:type="dxa"/>
            <w:vMerge w:val="restart"/>
            <w:vAlign w:val="center"/>
          </w:tcPr>
          <w:p w:rsidR="00E359AC" w:rsidRPr="00E359AC" w:rsidRDefault="00E359AC" w:rsidP="00075B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9AC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5244" w:type="dxa"/>
          </w:tcPr>
          <w:p w:rsidR="00E359AC" w:rsidRPr="00E359AC" w:rsidRDefault="00E359AC" w:rsidP="00762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9AC">
              <w:rPr>
                <w:rFonts w:ascii="Times New Roman" w:hAnsi="Times New Roman" w:cs="Times New Roman"/>
                <w:sz w:val="20"/>
                <w:szCs w:val="20"/>
              </w:rPr>
              <w:t>Изобразительная</w:t>
            </w:r>
            <w:r w:rsidRPr="00E359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359AC">
              <w:rPr>
                <w:rFonts w:ascii="Times New Roman" w:hAnsi="Times New Roman" w:cs="Times New Roman"/>
                <w:sz w:val="20"/>
                <w:szCs w:val="20"/>
              </w:rPr>
              <w:t>лепка, рисование</w:t>
            </w:r>
            <w:r w:rsidRPr="00E359AC">
              <w:rPr>
                <w:rFonts w:ascii="Times New Roman" w:hAnsi="Times New Roman" w:cs="Times New Roman"/>
                <w:sz w:val="20"/>
                <w:szCs w:val="20"/>
              </w:rPr>
              <w:t>, аппликация, художественный труд</w:t>
            </w:r>
          </w:p>
        </w:tc>
        <w:tc>
          <w:tcPr>
            <w:tcW w:w="1046" w:type="dxa"/>
            <w:vAlign w:val="center"/>
          </w:tcPr>
          <w:p w:rsidR="00E359AC" w:rsidRPr="00E359AC" w:rsidRDefault="00E359AC" w:rsidP="00E35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9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6" w:type="dxa"/>
            <w:vMerge w:val="restart"/>
            <w:vAlign w:val="center"/>
          </w:tcPr>
          <w:p w:rsidR="00E359AC" w:rsidRPr="00E359AC" w:rsidRDefault="00E359AC" w:rsidP="00E35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9A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E359AC" w:rsidTr="00E359AC">
        <w:tc>
          <w:tcPr>
            <w:tcW w:w="2235" w:type="dxa"/>
            <w:vMerge/>
            <w:vAlign w:val="center"/>
          </w:tcPr>
          <w:p w:rsidR="00E359AC" w:rsidRPr="00E359AC" w:rsidRDefault="00E359AC" w:rsidP="00075B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:rsidR="00E359AC" w:rsidRPr="00E359AC" w:rsidRDefault="00E359AC" w:rsidP="0007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9AC">
              <w:rPr>
                <w:rFonts w:ascii="Times New Roman" w:hAnsi="Times New Roman" w:cs="Times New Roman"/>
                <w:sz w:val="20"/>
                <w:szCs w:val="20"/>
              </w:rPr>
              <w:t>Музыкальная</w:t>
            </w:r>
          </w:p>
        </w:tc>
        <w:tc>
          <w:tcPr>
            <w:tcW w:w="1046" w:type="dxa"/>
            <w:vAlign w:val="center"/>
          </w:tcPr>
          <w:p w:rsidR="00E359AC" w:rsidRPr="00E359AC" w:rsidRDefault="00E359AC" w:rsidP="00E35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9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6" w:type="dxa"/>
            <w:vMerge/>
            <w:vAlign w:val="center"/>
          </w:tcPr>
          <w:p w:rsidR="00E359AC" w:rsidRPr="00E359AC" w:rsidRDefault="00E359AC" w:rsidP="00E35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59AC" w:rsidTr="00E359AC">
        <w:tc>
          <w:tcPr>
            <w:tcW w:w="2235" w:type="dxa"/>
            <w:vAlign w:val="center"/>
          </w:tcPr>
          <w:p w:rsidR="00E359AC" w:rsidRPr="00E359AC" w:rsidRDefault="00E359AC" w:rsidP="00075B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9AC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</w:t>
            </w:r>
          </w:p>
        </w:tc>
        <w:tc>
          <w:tcPr>
            <w:tcW w:w="5244" w:type="dxa"/>
          </w:tcPr>
          <w:p w:rsidR="00E359AC" w:rsidRPr="00E359AC" w:rsidRDefault="00E359AC" w:rsidP="0007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9AC">
              <w:rPr>
                <w:rFonts w:ascii="Times New Roman" w:hAnsi="Times New Roman" w:cs="Times New Roman"/>
                <w:sz w:val="20"/>
                <w:szCs w:val="20"/>
              </w:rPr>
              <w:t>Двигательная</w:t>
            </w:r>
          </w:p>
        </w:tc>
        <w:tc>
          <w:tcPr>
            <w:tcW w:w="1046" w:type="dxa"/>
            <w:vAlign w:val="center"/>
          </w:tcPr>
          <w:p w:rsidR="00E359AC" w:rsidRPr="00E359AC" w:rsidRDefault="00E359AC" w:rsidP="00E35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9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6" w:type="dxa"/>
            <w:vAlign w:val="center"/>
          </w:tcPr>
          <w:p w:rsidR="00E359AC" w:rsidRPr="00E359AC" w:rsidRDefault="00E359AC" w:rsidP="00E35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9A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E359AC" w:rsidRPr="00E359AC" w:rsidTr="00FE465A">
        <w:tc>
          <w:tcPr>
            <w:tcW w:w="7479" w:type="dxa"/>
            <w:gridSpan w:val="2"/>
          </w:tcPr>
          <w:p w:rsidR="00E359AC" w:rsidRPr="004061E4" w:rsidRDefault="00E359AC" w:rsidP="00075B4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1E4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092" w:type="dxa"/>
            <w:gridSpan w:val="2"/>
          </w:tcPr>
          <w:p w:rsidR="00E359AC" w:rsidRPr="004061E4" w:rsidRDefault="00E359AC" w:rsidP="00E35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1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 по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4061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минут</w:t>
            </w:r>
          </w:p>
        </w:tc>
      </w:tr>
    </w:tbl>
    <w:p w:rsidR="008B7295" w:rsidRPr="008B7295" w:rsidRDefault="008B7295" w:rsidP="008B7295">
      <w:pPr>
        <w:spacing w:after="0" w:line="269" w:lineRule="auto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Look w:val="04A0"/>
      </w:tblPr>
      <w:tblGrid>
        <w:gridCol w:w="2235"/>
        <w:gridCol w:w="5244"/>
        <w:gridCol w:w="1046"/>
        <w:gridCol w:w="1046"/>
      </w:tblGrid>
      <w:tr w:rsidR="00E359AC" w:rsidRPr="00E359AC" w:rsidTr="000E662B">
        <w:tc>
          <w:tcPr>
            <w:tcW w:w="9571" w:type="dxa"/>
            <w:gridSpan w:val="4"/>
          </w:tcPr>
          <w:p w:rsidR="00E359AC" w:rsidRPr="00E359AC" w:rsidRDefault="00E359AC" w:rsidP="007623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Старшая группа (5-6 лет)</w:t>
            </w:r>
          </w:p>
        </w:tc>
      </w:tr>
      <w:tr w:rsidR="00E359AC" w:rsidRPr="00E359AC" w:rsidTr="00E359AC">
        <w:tc>
          <w:tcPr>
            <w:tcW w:w="2235" w:type="dxa"/>
            <w:vMerge w:val="restart"/>
            <w:vAlign w:val="center"/>
          </w:tcPr>
          <w:p w:rsidR="00E359AC" w:rsidRPr="00E359AC" w:rsidRDefault="00E359AC" w:rsidP="00075B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9AC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</w:t>
            </w:r>
          </w:p>
        </w:tc>
        <w:tc>
          <w:tcPr>
            <w:tcW w:w="5244" w:type="dxa"/>
          </w:tcPr>
          <w:p w:rsidR="00E359AC" w:rsidRPr="00E359AC" w:rsidRDefault="00E359AC" w:rsidP="00E35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9AC">
              <w:rPr>
                <w:rFonts w:ascii="Times New Roman" w:hAnsi="Times New Roman" w:cs="Times New Roman"/>
                <w:sz w:val="20"/>
                <w:szCs w:val="20"/>
              </w:rPr>
              <w:t>Познавательно-исследовательская</w:t>
            </w:r>
          </w:p>
          <w:p w:rsidR="00E359AC" w:rsidRPr="00E359AC" w:rsidRDefault="00E359AC" w:rsidP="00E35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9AC">
              <w:rPr>
                <w:rFonts w:ascii="Times New Roman" w:hAnsi="Times New Roman" w:cs="Times New Roman"/>
                <w:sz w:val="20"/>
                <w:szCs w:val="20"/>
              </w:rPr>
              <w:t>Математические представления</w:t>
            </w:r>
          </w:p>
          <w:p w:rsidR="00E359AC" w:rsidRPr="00E359AC" w:rsidRDefault="00E359AC" w:rsidP="00762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9AC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046" w:type="dxa"/>
            <w:vAlign w:val="center"/>
          </w:tcPr>
          <w:p w:rsidR="00E359AC" w:rsidRPr="00E359AC" w:rsidRDefault="00E359AC" w:rsidP="00E35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6" w:type="dxa"/>
            <w:vMerge w:val="restart"/>
            <w:vAlign w:val="center"/>
          </w:tcPr>
          <w:p w:rsidR="00E359AC" w:rsidRPr="00E359AC" w:rsidRDefault="00E359AC" w:rsidP="00E35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9A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E359AC" w:rsidRPr="00E359AC" w:rsidTr="00E359AC">
        <w:tc>
          <w:tcPr>
            <w:tcW w:w="2235" w:type="dxa"/>
            <w:vMerge/>
            <w:vAlign w:val="center"/>
          </w:tcPr>
          <w:p w:rsidR="00E359AC" w:rsidRPr="00E359AC" w:rsidRDefault="00E359AC" w:rsidP="00075B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:rsidR="00E359AC" w:rsidRPr="00E359AC" w:rsidRDefault="00E359AC" w:rsidP="00E35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9AC">
              <w:rPr>
                <w:rFonts w:ascii="Times New Roman" w:hAnsi="Times New Roman" w:cs="Times New Roman"/>
                <w:sz w:val="20"/>
                <w:szCs w:val="20"/>
              </w:rPr>
              <w:t>Конструирование</w:t>
            </w:r>
          </w:p>
        </w:tc>
        <w:tc>
          <w:tcPr>
            <w:tcW w:w="1046" w:type="dxa"/>
            <w:vAlign w:val="center"/>
          </w:tcPr>
          <w:p w:rsidR="00E359AC" w:rsidRPr="00E359AC" w:rsidRDefault="00E359AC" w:rsidP="00E35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6" w:type="dxa"/>
            <w:vMerge/>
            <w:vAlign w:val="center"/>
          </w:tcPr>
          <w:p w:rsidR="00E359AC" w:rsidRPr="00E359AC" w:rsidRDefault="00E359AC" w:rsidP="00E35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59AC" w:rsidRPr="00E359AC" w:rsidTr="00E359AC">
        <w:tc>
          <w:tcPr>
            <w:tcW w:w="2235" w:type="dxa"/>
            <w:vAlign w:val="center"/>
          </w:tcPr>
          <w:p w:rsidR="00E359AC" w:rsidRPr="00E359AC" w:rsidRDefault="00E359AC" w:rsidP="00075B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9AC">
              <w:rPr>
                <w:rFonts w:ascii="Times New Roman" w:hAnsi="Times New Roman" w:cs="Times New Roman"/>
                <w:b/>
                <w:sz w:val="20"/>
                <w:szCs w:val="20"/>
              </w:rPr>
              <w:t>Речевое</w:t>
            </w:r>
          </w:p>
        </w:tc>
        <w:tc>
          <w:tcPr>
            <w:tcW w:w="5244" w:type="dxa"/>
          </w:tcPr>
          <w:p w:rsidR="00E359AC" w:rsidRPr="00E359AC" w:rsidRDefault="00E359AC" w:rsidP="00E359AC">
            <w:pPr>
              <w:rPr>
                <w:sz w:val="20"/>
                <w:szCs w:val="20"/>
              </w:rPr>
            </w:pPr>
            <w:r w:rsidRPr="00E359AC">
              <w:rPr>
                <w:rFonts w:ascii="Times New Roman" w:hAnsi="Times New Roman" w:cs="Times New Roman"/>
                <w:sz w:val="20"/>
                <w:szCs w:val="20"/>
              </w:rPr>
              <w:t>Коммуникативная</w:t>
            </w:r>
          </w:p>
          <w:p w:rsidR="00E359AC" w:rsidRPr="00E359AC" w:rsidRDefault="00E359AC" w:rsidP="00E35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9AC">
              <w:rPr>
                <w:rFonts w:ascii="Times New Roman" w:hAnsi="Times New Roman" w:cs="Times New Roman"/>
                <w:sz w:val="20"/>
                <w:szCs w:val="20"/>
              </w:rPr>
              <w:t>Восприятие художественной литературы и фольклора</w:t>
            </w:r>
          </w:p>
        </w:tc>
        <w:tc>
          <w:tcPr>
            <w:tcW w:w="1046" w:type="dxa"/>
            <w:vAlign w:val="center"/>
          </w:tcPr>
          <w:p w:rsidR="00E359AC" w:rsidRPr="00E359AC" w:rsidRDefault="00E359AC" w:rsidP="00E35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6" w:type="dxa"/>
            <w:vAlign w:val="center"/>
          </w:tcPr>
          <w:p w:rsidR="00E359AC" w:rsidRPr="00E359AC" w:rsidRDefault="00E359AC" w:rsidP="00E35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9A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E359AC" w:rsidRPr="00E359AC" w:rsidTr="00E359AC">
        <w:tc>
          <w:tcPr>
            <w:tcW w:w="2235" w:type="dxa"/>
            <w:vMerge w:val="restart"/>
            <w:vAlign w:val="center"/>
          </w:tcPr>
          <w:p w:rsidR="00E359AC" w:rsidRPr="00E359AC" w:rsidRDefault="00E359AC" w:rsidP="00075B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9AC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5244" w:type="dxa"/>
          </w:tcPr>
          <w:p w:rsidR="00E359AC" w:rsidRPr="00E359AC" w:rsidRDefault="00E359AC" w:rsidP="00762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9AC">
              <w:rPr>
                <w:rFonts w:ascii="Times New Roman" w:hAnsi="Times New Roman" w:cs="Times New Roman"/>
                <w:sz w:val="20"/>
                <w:szCs w:val="20"/>
              </w:rPr>
              <w:t>Изобразительная</w:t>
            </w:r>
            <w:r w:rsidRPr="00E359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359AC">
              <w:rPr>
                <w:rFonts w:ascii="Times New Roman" w:hAnsi="Times New Roman" w:cs="Times New Roman"/>
                <w:sz w:val="20"/>
                <w:szCs w:val="20"/>
              </w:rPr>
              <w:t>лепка, рисование</w:t>
            </w:r>
            <w:r w:rsidRPr="00E359AC">
              <w:rPr>
                <w:rFonts w:ascii="Times New Roman" w:hAnsi="Times New Roman" w:cs="Times New Roman"/>
                <w:sz w:val="20"/>
                <w:szCs w:val="20"/>
              </w:rPr>
              <w:t>, аппликация, художественный труд</w:t>
            </w:r>
          </w:p>
        </w:tc>
        <w:tc>
          <w:tcPr>
            <w:tcW w:w="1046" w:type="dxa"/>
            <w:vAlign w:val="center"/>
          </w:tcPr>
          <w:p w:rsidR="00E359AC" w:rsidRPr="00E359AC" w:rsidRDefault="00E359AC" w:rsidP="00E35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6" w:type="dxa"/>
            <w:vMerge w:val="restart"/>
            <w:vAlign w:val="center"/>
          </w:tcPr>
          <w:p w:rsidR="00E359AC" w:rsidRPr="00E359AC" w:rsidRDefault="00E359AC" w:rsidP="00E35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9A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E359AC" w:rsidRPr="00E359AC" w:rsidTr="00E359AC">
        <w:tc>
          <w:tcPr>
            <w:tcW w:w="2235" w:type="dxa"/>
            <w:vMerge/>
            <w:vAlign w:val="center"/>
          </w:tcPr>
          <w:p w:rsidR="00E359AC" w:rsidRPr="00E359AC" w:rsidRDefault="00E359AC" w:rsidP="00075B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:rsidR="00E359AC" w:rsidRPr="00E359AC" w:rsidRDefault="00E359AC" w:rsidP="0007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9AC">
              <w:rPr>
                <w:rFonts w:ascii="Times New Roman" w:hAnsi="Times New Roman" w:cs="Times New Roman"/>
                <w:sz w:val="20"/>
                <w:szCs w:val="20"/>
              </w:rPr>
              <w:t>Музыкальная</w:t>
            </w:r>
          </w:p>
        </w:tc>
        <w:tc>
          <w:tcPr>
            <w:tcW w:w="1046" w:type="dxa"/>
            <w:vAlign w:val="center"/>
          </w:tcPr>
          <w:p w:rsidR="00E359AC" w:rsidRPr="00E359AC" w:rsidRDefault="00E359AC" w:rsidP="00E35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9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6" w:type="dxa"/>
            <w:vMerge/>
          </w:tcPr>
          <w:p w:rsidR="00E359AC" w:rsidRPr="00E359AC" w:rsidRDefault="00E359AC" w:rsidP="00762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9AC" w:rsidRPr="00E359AC" w:rsidTr="00E359AC">
        <w:tc>
          <w:tcPr>
            <w:tcW w:w="2235" w:type="dxa"/>
            <w:vAlign w:val="center"/>
          </w:tcPr>
          <w:p w:rsidR="00E359AC" w:rsidRPr="00E359AC" w:rsidRDefault="00E359AC" w:rsidP="00075B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9AC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</w:t>
            </w:r>
          </w:p>
        </w:tc>
        <w:tc>
          <w:tcPr>
            <w:tcW w:w="5244" w:type="dxa"/>
          </w:tcPr>
          <w:p w:rsidR="00E359AC" w:rsidRPr="00E359AC" w:rsidRDefault="00E359AC" w:rsidP="0007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9AC">
              <w:rPr>
                <w:rFonts w:ascii="Times New Roman" w:hAnsi="Times New Roman" w:cs="Times New Roman"/>
                <w:sz w:val="20"/>
                <w:szCs w:val="20"/>
              </w:rPr>
              <w:t>Двигательная</w:t>
            </w:r>
          </w:p>
        </w:tc>
        <w:tc>
          <w:tcPr>
            <w:tcW w:w="1046" w:type="dxa"/>
            <w:vAlign w:val="center"/>
          </w:tcPr>
          <w:p w:rsidR="00E359AC" w:rsidRPr="00E359AC" w:rsidRDefault="00E359AC" w:rsidP="00E35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9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6" w:type="dxa"/>
            <w:vAlign w:val="center"/>
          </w:tcPr>
          <w:p w:rsidR="00E359AC" w:rsidRPr="00E359AC" w:rsidRDefault="00E359AC" w:rsidP="00075B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9A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E359AC" w:rsidRPr="00E359AC" w:rsidTr="00D81436">
        <w:tc>
          <w:tcPr>
            <w:tcW w:w="7479" w:type="dxa"/>
            <w:gridSpan w:val="2"/>
          </w:tcPr>
          <w:p w:rsidR="00E359AC" w:rsidRPr="004061E4" w:rsidRDefault="00E359AC" w:rsidP="00075B4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1E4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092" w:type="dxa"/>
            <w:gridSpan w:val="2"/>
          </w:tcPr>
          <w:p w:rsidR="00E359AC" w:rsidRPr="004061E4" w:rsidRDefault="00E359AC" w:rsidP="00E35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1E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4061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4061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минут</w:t>
            </w:r>
          </w:p>
        </w:tc>
      </w:tr>
    </w:tbl>
    <w:p w:rsidR="008B7295" w:rsidRPr="008B7295" w:rsidRDefault="008B7295" w:rsidP="008B7295">
      <w:pPr>
        <w:spacing w:after="0" w:line="269" w:lineRule="auto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Look w:val="04A0"/>
      </w:tblPr>
      <w:tblGrid>
        <w:gridCol w:w="2235"/>
        <w:gridCol w:w="5244"/>
        <w:gridCol w:w="1046"/>
        <w:gridCol w:w="1046"/>
      </w:tblGrid>
      <w:tr w:rsidR="00E359AC" w:rsidRPr="00E359AC" w:rsidTr="00215F48">
        <w:tc>
          <w:tcPr>
            <w:tcW w:w="9571" w:type="dxa"/>
            <w:gridSpan w:val="4"/>
          </w:tcPr>
          <w:p w:rsidR="00E359AC" w:rsidRPr="00E359AC" w:rsidRDefault="00E359AC" w:rsidP="007623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Подготовительная к школе группа (6-7 лет)</w:t>
            </w:r>
          </w:p>
        </w:tc>
      </w:tr>
      <w:tr w:rsidR="008B7295" w:rsidRPr="00E359AC" w:rsidTr="008B7295">
        <w:tc>
          <w:tcPr>
            <w:tcW w:w="2235" w:type="dxa"/>
            <w:vAlign w:val="center"/>
          </w:tcPr>
          <w:p w:rsidR="008B7295" w:rsidRPr="00E359AC" w:rsidRDefault="008B7295" w:rsidP="00075B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9AC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</w:t>
            </w:r>
          </w:p>
        </w:tc>
        <w:tc>
          <w:tcPr>
            <w:tcW w:w="5244" w:type="dxa"/>
          </w:tcPr>
          <w:p w:rsidR="008B7295" w:rsidRPr="00E359AC" w:rsidRDefault="008B7295" w:rsidP="00E35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9AC">
              <w:rPr>
                <w:rFonts w:ascii="Times New Roman" w:hAnsi="Times New Roman" w:cs="Times New Roman"/>
                <w:sz w:val="20"/>
                <w:szCs w:val="20"/>
              </w:rPr>
              <w:t>Познавательно-исследовательская</w:t>
            </w:r>
          </w:p>
          <w:p w:rsidR="008B7295" w:rsidRPr="00E359AC" w:rsidRDefault="008B7295" w:rsidP="00E35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9AC">
              <w:rPr>
                <w:rFonts w:ascii="Times New Roman" w:hAnsi="Times New Roman" w:cs="Times New Roman"/>
                <w:sz w:val="20"/>
                <w:szCs w:val="20"/>
              </w:rPr>
              <w:t>Математические представления</w:t>
            </w:r>
          </w:p>
          <w:p w:rsidR="008B7295" w:rsidRPr="00E359AC" w:rsidRDefault="008B7295" w:rsidP="00E35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9AC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046" w:type="dxa"/>
            <w:vAlign w:val="center"/>
          </w:tcPr>
          <w:p w:rsidR="008B7295" w:rsidRPr="00E359AC" w:rsidRDefault="008B7295" w:rsidP="008B7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6" w:type="dxa"/>
            <w:vMerge w:val="restart"/>
            <w:vAlign w:val="center"/>
          </w:tcPr>
          <w:p w:rsidR="008B7295" w:rsidRPr="008B7295" w:rsidRDefault="008B7295" w:rsidP="008B72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29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8B7295" w:rsidRPr="00E359AC" w:rsidTr="008B7295">
        <w:tc>
          <w:tcPr>
            <w:tcW w:w="2235" w:type="dxa"/>
            <w:vAlign w:val="center"/>
          </w:tcPr>
          <w:p w:rsidR="008B7295" w:rsidRPr="00E359AC" w:rsidRDefault="008B7295" w:rsidP="00075B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:rsidR="008B7295" w:rsidRPr="00E359AC" w:rsidRDefault="008B7295" w:rsidP="00762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9AC">
              <w:rPr>
                <w:rFonts w:ascii="Times New Roman" w:hAnsi="Times New Roman" w:cs="Times New Roman"/>
                <w:sz w:val="20"/>
                <w:szCs w:val="20"/>
              </w:rPr>
              <w:t>Конструирование</w:t>
            </w:r>
          </w:p>
        </w:tc>
        <w:tc>
          <w:tcPr>
            <w:tcW w:w="1046" w:type="dxa"/>
            <w:vAlign w:val="center"/>
          </w:tcPr>
          <w:p w:rsidR="008B7295" w:rsidRPr="00E359AC" w:rsidRDefault="008B7295" w:rsidP="008B7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6" w:type="dxa"/>
            <w:vMerge/>
            <w:vAlign w:val="center"/>
          </w:tcPr>
          <w:p w:rsidR="008B7295" w:rsidRPr="008B7295" w:rsidRDefault="008B7295" w:rsidP="008B72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7295" w:rsidRPr="00E359AC" w:rsidTr="008B7295">
        <w:tc>
          <w:tcPr>
            <w:tcW w:w="2235" w:type="dxa"/>
            <w:vAlign w:val="center"/>
          </w:tcPr>
          <w:p w:rsidR="008B7295" w:rsidRPr="00E359AC" w:rsidRDefault="008B7295" w:rsidP="00075B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9AC">
              <w:rPr>
                <w:rFonts w:ascii="Times New Roman" w:hAnsi="Times New Roman" w:cs="Times New Roman"/>
                <w:b/>
                <w:sz w:val="20"/>
                <w:szCs w:val="20"/>
              </w:rPr>
              <w:t>Речевое</w:t>
            </w:r>
          </w:p>
        </w:tc>
        <w:tc>
          <w:tcPr>
            <w:tcW w:w="5244" w:type="dxa"/>
          </w:tcPr>
          <w:p w:rsidR="008B7295" w:rsidRPr="00E359AC" w:rsidRDefault="008B7295" w:rsidP="008B7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9AC">
              <w:rPr>
                <w:rFonts w:ascii="Times New Roman" w:hAnsi="Times New Roman" w:cs="Times New Roman"/>
                <w:sz w:val="20"/>
                <w:szCs w:val="20"/>
              </w:rPr>
              <w:t>Коммуникативная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развитие речи, подготовка к обучению грамоте</w:t>
            </w:r>
          </w:p>
        </w:tc>
        <w:tc>
          <w:tcPr>
            <w:tcW w:w="1046" w:type="dxa"/>
            <w:vAlign w:val="center"/>
          </w:tcPr>
          <w:p w:rsidR="008B7295" w:rsidRPr="00E359AC" w:rsidRDefault="008B7295" w:rsidP="008B7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6" w:type="dxa"/>
            <w:vMerge w:val="restart"/>
            <w:vAlign w:val="center"/>
          </w:tcPr>
          <w:p w:rsidR="008B7295" w:rsidRPr="008B7295" w:rsidRDefault="008B7295" w:rsidP="008B72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29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8B7295" w:rsidRPr="00E359AC" w:rsidTr="008B7295">
        <w:tc>
          <w:tcPr>
            <w:tcW w:w="2235" w:type="dxa"/>
            <w:vAlign w:val="center"/>
          </w:tcPr>
          <w:p w:rsidR="008B7295" w:rsidRPr="00E359AC" w:rsidRDefault="008B7295" w:rsidP="00075B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:rsidR="008B7295" w:rsidRPr="00E359AC" w:rsidRDefault="008B7295" w:rsidP="008B7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9AC">
              <w:rPr>
                <w:rFonts w:ascii="Times New Roman" w:hAnsi="Times New Roman" w:cs="Times New Roman"/>
                <w:sz w:val="20"/>
                <w:szCs w:val="20"/>
              </w:rPr>
              <w:t>Восприятие художественной литературы и фольклора</w:t>
            </w:r>
          </w:p>
        </w:tc>
        <w:tc>
          <w:tcPr>
            <w:tcW w:w="1046" w:type="dxa"/>
            <w:vAlign w:val="center"/>
          </w:tcPr>
          <w:p w:rsidR="008B7295" w:rsidRDefault="008B7295" w:rsidP="008B7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6" w:type="dxa"/>
            <w:vMerge/>
            <w:vAlign w:val="center"/>
          </w:tcPr>
          <w:p w:rsidR="008B7295" w:rsidRPr="008B7295" w:rsidRDefault="008B7295" w:rsidP="008B72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7295" w:rsidRPr="00E359AC" w:rsidTr="008B7295">
        <w:tc>
          <w:tcPr>
            <w:tcW w:w="2235" w:type="dxa"/>
            <w:vAlign w:val="center"/>
          </w:tcPr>
          <w:p w:rsidR="008B7295" w:rsidRPr="00E359AC" w:rsidRDefault="008B7295" w:rsidP="00075B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9AC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</w:t>
            </w:r>
            <w:r w:rsidRPr="00E359A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эстетическое</w:t>
            </w:r>
          </w:p>
        </w:tc>
        <w:tc>
          <w:tcPr>
            <w:tcW w:w="5244" w:type="dxa"/>
          </w:tcPr>
          <w:p w:rsidR="008B7295" w:rsidRPr="00E359AC" w:rsidRDefault="008B7295" w:rsidP="008B7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Художественно-продуктивная: рисование, лепка,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аппликация, художественный труд</w:t>
            </w:r>
          </w:p>
        </w:tc>
        <w:tc>
          <w:tcPr>
            <w:tcW w:w="1046" w:type="dxa"/>
            <w:vAlign w:val="center"/>
          </w:tcPr>
          <w:p w:rsidR="008B7295" w:rsidRPr="00E359AC" w:rsidRDefault="008B7295" w:rsidP="008B7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046" w:type="dxa"/>
            <w:vMerge w:val="restart"/>
            <w:vAlign w:val="center"/>
          </w:tcPr>
          <w:p w:rsidR="008B7295" w:rsidRPr="008B7295" w:rsidRDefault="008B7295" w:rsidP="008B72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29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8B7295" w:rsidRPr="00E359AC" w:rsidTr="008B7295">
        <w:tc>
          <w:tcPr>
            <w:tcW w:w="2235" w:type="dxa"/>
            <w:vAlign w:val="center"/>
          </w:tcPr>
          <w:p w:rsidR="008B7295" w:rsidRPr="00E359AC" w:rsidRDefault="008B7295" w:rsidP="00075B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:rsidR="008B7295" w:rsidRPr="00E359AC" w:rsidRDefault="008B7295" w:rsidP="0007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9AC">
              <w:rPr>
                <w:rFonts w:ascii="Times New Roman" w:hAnsi="Times New Roman" w:cs="Times New Roman"/>
                <w:sz w:val="20"/>
                <w:szCs w:val="20"/>
              </w:rPr>
              <w:t>Музыкальная</w:t>
            </w:r>
          </w:p>
        </w:tc>
        <w:tc>
          <w:tcPr>
            <w:tcW w:w="1046" w:type="dxa"/>
            <w:vAlign w:val="center"/>
          </w:tcPr>
          <w:p w:rsidR="008B7295" w:rsidRPr="00E359AC" w:rsidRDefault="008B7295" w:rsidP="008B7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9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6" w:type="dxa"/>
            <w:vMerge/>
          </w:tcPr>
          <w:p w:rsidR="008B7295" w:rsidRPr="00E359AC" w:rsidRDefault="008B7295" w:rsidP="00762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295" w:rsidRPr="00E359AC" w:rsidTr="009E4F91">
        <w:tc>
          <w:tcPr>
            <w:tcW w:w="2235" w:type="dxa"/>
            <w:vAlign w:val="center"/>
          </w:tcPr>
          <w:p w:rsidR="008B7295" w:rsidRPr="00E359AC" w:rsidRDefault="008B7295" w:rsidP="00075B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9AC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</w:t>
            </w:r>
          </w:p>
        </w:tc>
        <w:tc>
          <w:tcPr>
            <w:tcW w:w="5244" w:type="dxa"/>
          </w:tcPr>
          <w:p w:rsidR="008B7295" w:rsidRPr="00E359AC" w:rsidRDefault="008B7295" w:rsidP="0007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9AC">
              <w:rPr>
                <w:rFonts w:ascii="Times New Roman" w:hAnsi="Times New Roman" w:cs="Times New Roman"/>
                <w:sz w:val="20"/>
                <w:szCs w:val="20"/>
              </w:rPr>
              <w:t>Двигательная</w:t>
            </w:r>
          </w:p>
        </w:tc>
        <w:tc>
          <w:tcPr>
            <w:tcW w:w="1046" w:type="dxa"/>
            <w:vAlign w:val="center"/>
          </w:tcPr>
          <w:p w:rsidR="008B7295" w:rsidRPr="00E359AC" w:rsidRDefault="008B7295" w:rsidP="00075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9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6" w:type="dxa"/>
            <w:vAlign w:val="center"/>
          </w:tcPr>
          <w:p w:rsidR="008B7295" w:rsidRPr="00E359AC" w:rsidRDefault="008B7295" w:rsidP="00075B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9A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8B7295" w:rsidRPr="00E359AC" w:rsidTr="00D96A36">
        <w:tc>
          <w:tcPr>
            <w:tcW w:w="7479" w:type="dxa"/>
            <w:gridSpan w:val="2"/>
          </w:tcPr>
          <w:p w:rsidR="008B7295" w:rsidRPr="004061E4" w:rsidRDefault="008B7295" w:rsidP="00075B4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1E4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092" w:type="dxa"/>
            <w:gridSpan w:val="2"/>
          </w:tcPr>
          <w:p w:rsidR="008B7295" w:rsidRPr="004061E4" w:rsidRDefault="008B7295" w:rsidP="008B72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1E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4061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Pr="004061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минут</w:t>
            </w:r>
          </w:p>
        </w:tc>
      </w:tr>
    </w:tbl>
    <w:p w:rsidR="00762341" w:rsidRDefault="00762341"/>
    <w:p w:rsidR="00DD0544" w:rsidRDefault="00DD0544"/>
    <w:sectPr w:rsidR="00DD0544" w:rsidSect="008B72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160F"/>
    <w:rsid w:val="004061E4"/>
    <w:rsid w:val="00631C46"/>
    <w:rsid w:val="00762341"/>
    <w:rsid w:val="008B7295"/>
    <w:rsid w:val="009959E3"/>
    <w:rsid w:val="00BA160F"/>
    <w:rsid w:val="00DD0544"/>
    <w:rsid w:val="00E35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</cp:revision>
  <dcterms:created xsi:type="dcterms:W3CDTF">2016-06-10T06:35:00Z</dcterms:created>
  <dcterms:modified xsi:type="dcterms:W3CDTF">2016-06-10T07:34:00Z</dcterms:modified>
</cp:coreProperties>
</file>