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345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0C75B1" w:rsidRPr="000C75B1" w:rsidTr="002F130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107»</w:t>
            </w: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Принято с учётом мнения общего собрания работников детского сада</w:t>
            </w: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Протокол № 5</w:t>
            </w:r>
          </w:p>
          <w:p w:rsidR="000C75B1" w:rsidRPr="000C75B1" w:rsidRDefault="000C75B1" w:rsidP="000C75B1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 17 « ноября 2015 г.</w:t>
            </w:r>
          </w:p>
          <w:p w:rsidR="000C75B1" w:rsidRPr="000C75B1" w:rsidRDefault="000C75B1" w:rsidP="000C75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75B1" w:rsidRPr="000C75B1" w:rsidRDefault="000C75B1" w:rsidP="000C75B1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Приложение № 4</w:t>
            </w: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коллективному договору МДОУ  «Детский сад №107»</w:t>
            </w:r>
          </w:p>
          <w:p w:rsidR="000C75B1" w:rsidRPr="000C75B1" w:rsidRDefault="000C75B1" w:rsidP="000C75B1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75B1" w:rsidRPr="000C75B1" w:rsidRDefault="000C75B1" w:rsidP="000C75B1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Утверждено приказом</w:t>
            </w:r>
          </w:p>
          <w:p w:rsidR="000C75B1" w:rsidRPr="000C75B1" w:rsidRDefault="000C75B1" w:rsidP="000C75B1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Заведующего МДОУ</w:t>
            </w:r>
          </w:p>
          <w:p w:rsidR="000C75B1" w:rsidRPr="000C75B1" w:rsidRDefault="000C75B1" w:rsidP="000C75B1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«Детский сад № 107» </w:t>
            </w:r>
          </w:p>
          <w:p w:rsidR="000C75B1" w:rsidRPr="000C75B1" w:rsidRDefault="000C75B1" w:rsidP="000C75B1">
            <w:pPr>
              <w:tabs>
                <w:tab w:val="left" w:pos="1032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Приказ № 70</w:t>
            </w:r>
            <w:r w:rsidRPr="000C75B1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§</w:t>
            </w: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от 1 сентября 2015 г.</w:t>
            </w:r>
          </w:p>
          <w:p w:rsidR="000C75B1" w:rsidRPr="000C75B1" w:rsidRDefault="000C75B1" w:rsidP="000C75B1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5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C75B1" w:rsidRPr="000C75B1" w:rsidRDefault="000C75B1" w:rsidP="000C75B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  <w:lang w:eastAsia="ru-RU"/>
        </w:rPr>
      </w:pPr>
    </w:p>
    <w:p w:rsidR="000C75B1" w:rsidRPr="000C75B1" w:rsidRDefault="000C75B1" w:rsidP="000C75B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>Положение</w:t>
      </w:r>
    </w:p>
    <w:p w:rsidR="000C75B1" w:rsidRPr="000C75B1" w:rsidRDefault="000C75B1" w:rsidP="000C75B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/>
          <w:sz w:val="40"/>
          <w:szCs w:val="28"/>
          <w:lang w:eastAsia="ru-RU"/>
        </w:rPr>
        <w:t xml:space="preserve"> о выплатах социального характера в муниципальном дошкольном образовательном учреждении «Детский сад № 107»</w:t>
      </w: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36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I.</w:t>
      </w:r>
      <w:r w:rsidRPr="000C75B1">
        <w:rPr>
          <w:rFonts w:ascii="Times New Roman" w:hAnsi="Times New Roman" w:cs="Times New Roman"/>
          <w:b/>
          <w:sz w:val="32"/>
          <w:szCs w:val="28"/>
        </w:rPr>
        <w:t>Общие положения</w:t>
      </w:r>
    </w:p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дошкольном образовательном учреждении (далее-Детский сад) устанавливаются выплаты социального характера.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II.</w:t>
      </w:r>
      <w:r w:rsidRPr="000C75B1">
        <w:rPr>
          <w:rFonts w:ascii="Times New Roman" w:hAnsi="Times New Roman" w:cs="Times New Roman"/>
          <w:b/>
          <w:sz w:val="32"/>
          <w:szCs w:val="28"/>
        </w:rPr>
        <w:t>Источники выплаты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Выплаты социального характера производятся за счет стимулирующей части  фонда оплаты труда, формируемого за счет бюджетных ассигнований областного и городского бюджета.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Конкретный объем средств, предусмотренный Детскому саду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Детского сада в целом.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III</w:t>
      </w:r>
      <w:r w:rsidRPr="000C75B1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Pr="000C75B1">
        <w:rPr>
          <w:rFonts w:ascii="Times New Roman" w:hAnsi="Times New Roman" w:cs="Times New Roman"/>
          <w:b/>
          <w:bCs/>
          <w:sz w:val="32"/>
          <w:szCs w:val="28"/>
        </w:rPr>
        <w:t>Условия, виды выплат и порядок их назначения</w:t>
      </w:r>
      <w:bookmarkStart w:id="0" w:name="_GoBack"/>
      <w:bookmarkEnd w:id="0"/>
    </w:p>
    <w:p w:rsidR="000C75B1" w:rsidRPr="000C75B1" w:rsidRDefault="000C75B1" w:rsidP="000C75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5B1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работникам Детского сада могут производиться выплаты, направленные на их социальную поддержку:</w:t>
      </w:r>
    </w:p>
    <w:p w:rsidR="000C75B1" w:rsidRPr="000C75B1" w:rsidRDefault="000C75B1" w:rsidP="000C75B1">
      <w:pPr>
        <w:spacing w:after="0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Материальная помощь:</w:t>
      </w:r>
    </w:p>
    <w:p w:rsidR="000C75B1" w:rsidRPr="000C75B1" w:rsidRDefault="000C75B1" w:rsidP="000C75B1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дорогостоящее лечение (до 100% должностного оклада на усмотрение администрации);</w:t>
      </w:r>
    </w:p>
    <w:p w:rsidR="000C75B1" w:rsidRPr="000C75B1" w:rsidRDefault="000C75B1" w:rsidP="000C75B1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обучение сотрудника по профилю</w:t>
      </w:r>
      <w:proofErr w:type="gramEnd"/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деятельности (до 100% должностного оклада на усмотрение администрации);</w:t>
      </w:r>
    </w:p>
    <w:p w:rsidR="000C75B1" w:rsidRPr="000C75B1" w:rsidRDefault="000C75B1" w:rsidP="000C75B1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бракосочетание работника впервые (до 100% должностного оклада на усмотрение администрации);</w:t>
      </w:r>
    </w:p>
    <w:p w:rsidR="000C75B1" w:rsidRPr="000C75B1" w:rsidRDefault="000C75B1" w:rsidP="000C75B1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рождение ребенка (до 100% должностного оклада на усмотрение администрации);</w:t>
      </w:r>
    </w:p>
    <w:p w:rsidR="000C75B1" w:rsidRPr="000C75B1" w:rsidRDefault="000C75B1" w:rsidP="000C75B1">
      <w:pPr>
        <w:spacing w:after="0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Единовременные поощрительные выплаты:</w:t>
      </w:r>
    </w:p>
    <w:p w:rsidR="000C75B1" w:rsidRPr="000C75B1" w:rsidRDefault="000C75B1" w:rsidP="000C75B1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 праздничным датам (на усмотрение администрации).</w:t>
      </w:r>
    </w:p>
    <w:p w:rsidR="000C75B1" w:rsidRPr="000C75B1" w:rsidRDefault="000C75B1" w:rsidP="000C75B1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 к юбилейным датам работника и (или) выходу на пенсию;</w:t>
      </w:r>
    </w:p>
    <w:p w:rsidR="000C75B1" w:rsidRPr="000C75B1" w:rsidRDefault="000C75B1" w:rsidP="000C75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5B1">
        <w:rPr>
          <w:rFonts w:ascii="Times New Roman" w:hAnsi="Times New Roman" w:cs="Times New Roman"/>
          <w:sz w:val="28"/>
          <w:szCs w:val="28"/>
        </w:rPr>
        <w:t>дополнительный выходной (оплачиваемый рабочий день) в связи с Юбилейной датой работника;</w:t>
      </w:r>
    </w:p>
    <w:p w:rsidR="000C75B1" w:rsidRPr="000C75B1" w:rsidRDefault="000C75B1" w:rsidP="000C75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5B1">
        <w:rPr>
          <w:rFonts w:ascii="Times New Roman" w:hAnsi="Times New Roman" w:cs="Times New Roman"/>
          <w:sz w:val="28"/>
          <w:szCs w:val="28"/>
        </w:rPr>
        <w:t>в случаях смерти близкого родственника (жены, мужа, детей, родителей, родных братьев и сестер), нуждаемости в лечении и восстановлении здоровья в связи с увечьем, тяжелым заболеванием или несчастным случаем, подтвержденных соответствующими документами.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 Выплаты социального характера максимальными размерами не ограничиваются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Решение о выплатах единовременной материальной помощи работнику Детского сада принимается комиссией по установлению выплат стимулирующего и социального характера на основании личного заявления работника, прилагаемых к нему оправдательных документов  и оформляется приказом заведующего Детским садом.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3.4. Все вышеперечисленные выплаты производятся только при наличии финансовых средств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75B1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0C75B1">
        <w:rPr>
          <w:rFonts w:ascii="Times New Roman" w:hAnsi="Times New Roman" w:cs="Times New Roman"/>
          <w:b/>
          <w:sz w:val="32"/>
          <w:szCs w:val="28"/>
        </w:rPr>
        <w:t>. Заключительные положения</w:t>
      </w:r>
    </w:p>
    <w:p w:rsidR="000C75B1" w:rsidRPr="000C75B1" w:rsidRDefault="000C75B1" w:rsidP="000C7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Положение о выплатах социального характера является неотъемлемой частью Положения об оплате труда работников Детского сада. 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Детский сад имеет право дополнять и изменять отдельные статьи данного Положения, не противоречащие действующему законодательству в сфере оплаты труда.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Все изменения и дополнения к настоящему Положению принимаются на общем собрании работников Детского сада.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5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Настоящее Положение может быть отменено только общим собранием работников Детского сада.</w:t>
      </w:r>
    </w:p>
    <w:p w:rsidR="000C75B1" w:rsidRPr="000C75B1" w:rsidRDefault="000C75B1" w:rsidP="000C75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75B1" w:rsidRPr="000C75B1" w:rsidRDefault="000C75B1" w:rsidP="000C75B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63BA" w:rsidRDefault="000263BA"/>
    <w:sectPr w:rsidR="000263BA" w:rsidSect="000C75B1">
      <w:pgSz w:w="11906" w:h="16838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191"/>
    <w:multiLevelType w:val="hybridMultilevel"/>
    <w:tmpl w:val="5B26194E"/>
    <w:lvl w:ilvl="0" w:tplc="E6340790">
      <w:start w:val="1"/>
      <w:numFmt w:val="upperRoman"/>
      <w:lvlText w:val="%1."/>
      <w:lvlJc w:val="left"/>
      <w:pPr>
        <w:ind w:left="752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7C4D"/>
    <w:multiLevelType w:val="hybridMultilevel"/>
    <w:tmpl w:val="90F4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A5F"/>
    <w:multiLevelType w:val="hybridMultilevel"/>
    <w:tmpl w:val="9CBC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3281D"/>
    <w:multiLevelType w:val="multilevel"/>
    <w:tmpl w:val="3202E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87"/>
    <w:rsid w:val="000263BA"/>
    <w:rsid w:val="000C75B1"/>
    <w:rsid w:val="005D60DD"/>
    <w:rsid w:val="00DE3A87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2015-12-07T06:45:00Z</dcterms:created>
  <dcterms:modified xsi:type="dcterms:W3CDTF">2015-12-07T06:47:00Z</dcterms:modified>
</cp:coreProperties>
</file>